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89F03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05BE6E7A" wp14:editId="75A0FC95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4917A6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34EAC022" w14:textId="77777777" w:rsidTr="0002798E">
        <w:tc>
          <w:tcPr>
            <w:tcW w:w="9854" w:type="dxa"/>
          </w:tcPr>
          <w:p w14:paraId="5B1D01D0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02DB5F7C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2CD9B903" w14:textId="77777777" w:rsidR="00A01250" w:rsidRDefault="00156DC3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3C06DE29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07ED8593" w14:textId="77777777" w:rsidR="00156DC3" w:rsidRDefault="00156DC3" w:rsidP="00156DC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E2A0163" w14:textId="77777777" w:rsidR="00156DC3" w:rsidRDefault="00156DC3" w:rsidP="00156DC3">
      <w:pPr>
        <w:ind w:left="142" w:right="-1"/>
        <w:jc w:val="center"/>
        <w:rPr>
          <w:b/>
          <w:sz w:val="28"/>
          <w:szCs w:val="28"/>
        </w:rPr>
      </w:pPr>
    </w:p>
    <w:p w14:paraId="6C841A83" w14:textId="77777777" w:rsidR="00156DC3" w:rsidRDefault="00156DC3" w:rsidP="00156DC3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1B113C88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BF722" w14:textId="77777777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</w:t>
      </w:r>
      <w:r w:rsidR="008269E6">
        <w:rPr>
          <w:rFonts w:ascii="Times New Roman" w:hAnsi="Times New Roman" w:cs="Times New Roman"/>
          <w:b/>
          <w:bCs/>
          <w:sz w:val="24"/>
          <w:szCs w:val="24"/>
        </w:rPr>
        <w:t>в с.Глібівка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2054C95E" w14:textId="77777777" w:rsidR="00D33503" w:rsidRPr="00642439" w:rsidRDefault="00D33503" w:rsidP="00D33503">
      <w:pPr>
        <w:pStyle w:val="10"/>
        <w:jc w:val="center"/>
      </w:pPr>
    </w:p>
    <w:p w14:paraId="6FBDD1EB" w14:textId="609BDBFF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r w:rsidR="008269E6">
        <w:rPr>
          <w:rFonts w:ascii="Times New Roman" w:hAnsi="Times New Roman" w:cs="Times New Roman"/>
          <w:bCs/>
        </w:rPr>
        <w:t>Овчинникова Олександра Володимировича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 xml:space="preserve">, 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5353FA">
        <w:rPr>
          <w:rFonts w:ascii="Times New Roman" w:hAnsi="Times New Roman" w:cs="Times New Roman"/>
          <w:sz w:val="24"/>
          <w:szCs w:val="24"/>
        </w:rPr>
        <w:t>10</w:t>
      </w:r>
      <w:r w:rsidR="00520A29" w:rsidRPr="00520A29">
        <w:rPr>
          <w:rFonts w:ascii="Times New Roman" w:hAnsi="Times New Roman" w:cs="Times New Roman"/>
          <w:sz w:val="24"/>
          <w:szCs w:val="24"/>
        </w:rPr>
        <w:t>.</w:t>
      </w:r>
      <w:r w:rsidR="00520A29">
        <w:rPr>
          <w:rFonts w:ascii="Times New Roman" w:hAnsi="Times New Roman" w:cs="Times New Roman"/>
          <w:sz w:val="24"/>
          <w:szCs w:val="24"/>
        </w:rPr>
        <w:t>0</w:t>
      </w:r>
      <w:r w:rsidR="005353F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Pr="006A4CE3">
        <w:rPr>
          <w:rFonts w:ascii="Times New Roman" w:hAnsi="Times New Roman" w:cs="Times New Roman"/>
          <w:sz w:val="24"/>
          <w:szCs w:val="24"/>
        </w:rPr>
        <w:t>,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156DC3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156DC3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02B1C1B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70E21BD6" w14:textId="77777777"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2D52CD64" w14:textId="77777777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8269E6">
        <w:rPr>
          <w:rFonts w:ascii="Times New Roman" w:hAnsi="Times New Roman" w:cs="Times New Roman"/>
          <w:sz w:val="24"/>
          <w:szCs w:val="24"/>
        </w:rPr>
        <w:t>2000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цільове призначення – </w:t>
      </w:r>
      <w:r w:rsidR="00E62B57">
        <w:rPr>
          <w:rFonts w:ascii="Times New Roman" w:hAnsi="Times New Roman" w:cs="Times New Roman"/>
          <w:sz w:val="24"/>
          <w:szCs w:val="24"/>
        </w:rPr>
        <w:t>(0</w:t>
      </w:r>
      <w:r w:rsidR="008269E6">
        <w:rPr>
          <w:rFonts w:ascii="Times New Roman" w:hAnsi="Times New Roman" w:cs="Times New Roman"/>
          <w:sz w:val="24"/>
          <w:szCs w:val="24"/>
        </w:rPr>
        <w:t>2</w:t>
      </w:r>
      <w:r w:rsidR="00E62B57">
        <w:rPr>
          <w:rFonts w:ascii="Times New Roman" w:hAnsi="Times New Roman" w:cs="Times New Roman"/>
          <w:sz w:val="24"/>
          <w:szCs w:val="24"/>
        </w:rPr>
        <w:t>.0</w:t>
      </w:r>
      <w:r w:rsidR="008269E6">
        <w:rPr>
          <w:rFonts w:ascii="Times New Roman" w:hAnsi="Times New Roman" w:cs="Times New Roman"/>
          <w:sz w:val="24"/>
          <w:szCs w:val="24"/>
        </w:rPr>
        <w:t>1</w:t>
      </w:r>
      <w:r w:rsidR="00E62B57">
        <w:rPr>
          <w:rFonts w:ascii="Times New Roman" w:hAnsi="Times New Roman" w:cs="Times New Roman"/>
          <w:sz w:val="24"/>
          <w:szCs w:val="24"/>
        </w:rPr>
        <w:t xml:space="preserve">) </w:t>
      </w:r>
      <w:r w:rsidR="008269E6" w:rsidRPr="008269E6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8269E6">
        <w:rPr>
          <w:rFonts w:ascii="Times New Roman" w:hAnsi="Times New Roman" w:cs="Times New Roman"/>
          <w:sz w:val="24"/>
          <w:szCs w:val="24"/>
        </w:rPr>
        <w:t xml:space="preserve"> по вул.Холодкова в с.Глібівка Вишгородського району Київської області</w:t>
      </w:r>
    </w:p>
    <w:p w14:paraId="5C9E377D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3CC39F29" w14:textId="77777777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685">
        <w:rPr>
          <w:rFonts w:ascii="Times New Roman" w:hAnsi="Times New Roman" w:cs="Times New Roman"/>
          <w:sz w:val="24"/>
          <w:szCs w:val="24"/>
        </w:rPr>
        <w:t xml:space="preserve">по </w:t>
      </w:r>
      <w:r w:rsidR="008269E6">
        <w:rPr>
          <w:rFonts w:ascii="Times New Roman" w:hAnsi="Times New Roman" w:cs="Times New Roman"/>
          <w:sz w:val="24"/>
          <w:szCs w:val="24"/>
        </w:rPr>
        <w:t xml:space="preserve">по вул.Холодкова в с.Глібівка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37BDBF30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виконанням цього рішення покласти на постійну </w:t>
      </w:r>
      <w:r w:rsidR="0026229A" w:rsidRPr="004A326B">
        <w:rPr>
          <w:lang w:val="uk-UA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055C5F5F" w14:textId="77777777" w:rsidR="009A3D02" w:rsidRDefault="009A3D02" w:rsidP="00B703FF">
      <w:pPr>
        <w:ind w:left="-180"/>
        <w:rPr>
          <w:b/>
          <w:lang w:val="uk-UA"/>
        </w:rPr>
      </w:pPr>
    </w:p>
    <w:p w14:paraId="43C36533" w14:textId="77777777" w:rsidR="009A3D02" w:rsidRDefault="009A3D02" w:rsidP="00156DC3">
      <w:pPr>
        <w:rPr>
          <w:b/>
          <w:lang w:val="uk-UA"/>
        </w:rPr>
      </w:pPr>
    </w:p>
    <w:p w14:paraId="3A0E3D61" w14:textId="77777777" w:rsidR="00EB1046" w:rsidRDefault="00EB1046" w:rsidP="00A06530">
      <w:pPr>
        <w:ind w:firstLine="708"/>
        <w:rPr>
          <w:b/>
          <w:lang w:val="uk-UA"/>
        </w:rPr>
      </w:pPr>
    </w:p>
    <w:p w14:paraId="4F5582A3" w14:textId="68BB02BE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="00156DC3">
        <w:rPr>
          <w:b/>
          <w:lang w:val="uk-UA"/>
        </w:rPr>
        <w:t xml:space="preserve">               </w:t>
      </w:r>
      <w:r w:rsidRPr="004A326B">
        <w:rPr>
          <w:b/>
        </w:rPr>
        <w:t xml:space="preserve">              </w:t>
      </w:r>
      <w:r w:rsidRPr="00BB7C8C">
        <w:rPr>
          <w:b/>
          <w:lang w:val="uk-UA"/>
        </w:rPr>
        <w:t xml:space="preserve">   В</w:t>
      </w:r>
      <w:r w:rsidR="00156DC3">
        <w:rPr>
          <w:b/>
          <w:lang w:val="uk-UA"/>
        </w:rPr>
        <w:t>.В.</w:t>
      </w:r>
      <w:r w:rsidRPr="00BB7C8C">
        <w:rPr>
          <w:b/>
          <w:lang w:val="uk-UA"/>
        </w:rPr>
        <w:t xml:space="preserve"> Підкурганний</w:t>
      </w:r>
    </w:p>
    <w:p w14:paraId="1E817D3C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68AE2E5A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7D351E70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79DDB687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49B06562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0F2E42B0" w14:textId="69651CF8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67155026" w14:textId="37B0BDE3" w:rsidR="00156DC3" w:rsidRDefault="00156DC3" w:rsidP="00533F94">
      <w:pPr>
        <w:tabs>
          <w:tab w:val="left" w:pos="1080"/>
        </w:tabs>
        <w:jc w:val="both"/>
        <w:rPr>
          <w:b/>
          <w:lang w:val="uk-UA"/>
        </w:rPr>
      </w:pPr>
    </w:p>
    <w:p w14:paraId="12717F84" w14:textId="77777777" w:rsidR="00156DC3" w:rsidRDefault="00156DC3" w:rsidP="00533F94">
      <w:pPr>
        <w:tabs>
          <w:tab w:val="left" w:pos="1080"/>
        </w:tabs>
        <w:jc w:val="both"/>
        <w:rPr>
          <w:b/>
          <w:lang w:val="uk-UA"/>
        </w:rPr>
      </w:pPr>
    </w:p>
    <w:p w14:paraId="7CC1047E" w14:textId="27359A76" w:rsidR="00BE23BB" w:rsidRPr="00156DC3" w:rsidRDefault="00BE23BB" w:rsidP="00BE23BB">
      <w:pPr>
        <w:tabs>
          <w:tab w:val="left" w:pos="1080"/>
        </w:tabs>
        <w:jc w:val="both"/>
        <w:rPr>
          <w:bCs/>
        </w:rPr>
      </w:pPr>
      <w:r w:rsidRPr="00156DC3">
        <w:rPr>
          <w:bCs/>
        </w:rPr>
        <w:t>смт Димер</w:t>
      </w:r>
    </w:p>
    <w:p w14:paraId="13D65C93" w14:textId="6CB242A0" w:rsidR="00BE23BB" w:rsidRPr="00156DC3" w:rsidRDefault="00156DC3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156DC3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1AA1E30" w14:textId="7F2E25D9" w:rsidR="00BE23BB" w:rsidRPr="00156DC3" w:rsidRDefault="00BE23BB" w:rsidP="00BE23BB">
      <w:pPr>
        <w:tabs>
          <w:tab w:val="left" w:pos="1080"/>
        </w:tabs>
        <w:jc w:val="both"/>
        <w:rPr>
          <w:bCs/>
        </w:rPr>
      </w:pPr>
      <w:r w:rsidRPr="00156DC3">
        <w:rPr>
          <w:bCs/>
        </w:rPr>
        <w:t>№</w:t>
      </w:r>
      <w:r w:rsidR="00156DC3">
        <w:rPr>
          <w:bCs/>
          <w:lang w:val="uk-UA"/>
        </w:rPr>
        <w:t>439-5-2</w:t>
      </w:r>
      <w:bookmarkStart w:id="0" w:name="_GoBack"/>
      <w:bookmarkEnd w:id="0"/>
      <w:r w:rsidRPr="00156DC3">
        <w:rPr>
          <w:bCs/>
        </w:rPr>
        <w:t>-</w:t>
      </w:r>
      <w:r w:rsidRPr="00156DC3">
        <w:rPr>
          <w:bCs/>
          <w:lang w:val="en-US"/>
        </w:rPr>
        <w:t>VI</w:t>
      </w:r>
      <w:r w:rsidRPr="00156DC3">
        <w:rPr>
          <w:bCs/>
        </w:rPr>
        <w:t>ІІ</w:t>
      </w:r>
    </w:p>
    <w:p w14:paraId="52183537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56DC3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5503187"/>
  <w15:docId w15:val="{580BFAA7-9509-45AB-B5A3-830BB477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2021-03-03T13:09:00Z</cp:lastPrinted>
  <dcterms:created xsi:type="dcterms:W3CDTF">2021-03-12T13:28:00Z</dcterms:created>
  <dcterms:modified xsi:type="dcterms:W3CDTF">2021-05-05T12:53:00Z</dcterms:modified>
</cp:coreProperties>
</file>